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DAF" w:rsidRDefault="00082F38" w:rsidP="00BB1DAF">
      <w:pPr>
        <w:autoSpaceDE w:val="0"/>
        <w:autoSpaceDN w:val="0"/>
        <w:adjustRightInd w:val="0"/>
        <w:jc w:val="center"/>
        <w:rPr>
          <w:rFonts w:eastAsia="Calibri"/>
          <w:b/>
          <w:bCs/>
          <w:lang w:eastAsia="en-US"/>
        </w:rPr>
      </w:pPr>
      <w:r>
        <w:rPr>
          <w:rFonts w:eastAsia="Calibri"/>
          <w:b/>
          <w:bCs/>
          <w:noProof/>
        </w:rPr>
        <w:drawing>
          <wp:inline distT="0" distB="0" distL="0" distR="0">
            <wp:extent cx="5940425" cy="8170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70545"/>
                    </a:xfrm>
                    <a:prstGeom prst="rect">
                      <a:avLst/>
                    </a:prstGeom>
                  </pic:spPr>
                </pic:pic>
              </a:graphicData>
            </a:graphic>
          </wp:inline>
        </w:drawing>
      </w:r>
    </w:p>
    <w:p w:rsidR="00BB1DAF" w:rsidRDefault="00BB1DAF" w:rsidP="00BB1DAF">
      <w:pPr>
        <w:autoSpaceDE w:val="0"/>
        <w:autoSpaceDN w:val="0"/>
        <w:adjustRightInd w:val="0"/>
        <w:jc w:val="center"/>
        <w:rPr>
          <w:rFonts w:eastAsia="Calibri"/>
          <w:b/>
          <w:bCs/>
          <w:lang w:eastAsia="en-US"/>
        </w:rPr>
      </w:pPr>
    </w:p>
    <w:p w:rsidR="00BB1DAF" w:rsidRDefault="00BB1DAF" w:rsidP="00BB1DAF">
      <w:pPr>
        <w:autoSpaceDE w:val="0"/>
        <w:autoSpaceDN w:val="0"/>
        <w:adjustRightInd w:val="0"/>
        <w:jc w:val="center"/>
        <w:rPr>
          <w:rFonts w:eastAsia="Calibri"/>
          <w:b/>
          <w:bCs/>
          <w:lang w:eastAsia="en-US"/>
        </w:rPr>
      </w:pPr>
    </w:p>
    <w:p w:rsidR="00BB1DAF" w:rsidRDefault="00BB1DAF" w:rsidP="00BB1DAF">
      <w:pPr>
        <w:autoSpaceDE w:val="0"/>
        <w:autoSpaceDN w:val="0"/>
        <w:adjustRightInd w:val="0"/>
        <w:jc w:val="center"/>
        <w:rPr>
          <w:rFonts w:eastAsia="Calibri"/>
          <w:b/>
          <w:bCs/>
          <w:lang w:eastAsia="en-US"/>
        </w:rPr>
      </w:pPr>
    </w:p>
    <w:p w:rsidR="00082F38" w:rsidRDefault="00082F38" w:rsidP="00BB1DAF">
      <w:pPr>
        <w:autoSpaceDE w:val="0"/>
        <w:autoSpaceDN w:val="0"/>
        <w:adjustRightInd w:val="0"/>
        <w:jc w:val="both"/>
        <w:rPr>
          <w:rFonts w:eastAsia="Calibri"/>
          <w:b/>
          <w:bCs/>
          <w:sz w:val="28"/>
          <w:szCs w:val="28"/>
          <w:lang w:eastAsia="en-US"/>
        </w:rPr>
      </w:pPr>
    </w:p>
    <w:p w:rsidR="00BB1DAF" w:rsidRPr="00DE7B73" w:rsidRDefault="00BB1DAF" w:rsidP="00BB1DAF">
      <w:pPr>
        <w:autoSpaceDE w:val="0"/>
        <w:autoSpaceDN w:val="0"/>
        <w:adjustRightInd w:val="0"/>
        <w:jc w:val="both"/>
        <w:rPr>
          <w:rFonts w:eastAsia="Calibri"/>
          <w:sz w:val="28"/>
          <w:szCs w:val="28"/>
          <w:lang w:eastAsia="en-US"/>
        </w:rPr>
      </w:pPr>
      <w:bookmarkStart w:id="0" w:name="_GoBack"/>
      <w:bookmarkEnd w:id="0"/>
      <w:r>
        <w:rPr>
          <w:rFonts w:eastAsia="Calibri"/>
          <w:sz w:val="28"/>
          <w:szCs w:val="28"/>
          <w:lang w:eastAsia="en-US"/>
        </w:rPr>
        <w:lastRenderedPageBreak/>
        <w:t>Петербурга</w:t>
      </w:r>
      <w:r w:rsidRPr="00DE7B73">
        <w:rPr>
          <w:rFonts w:eastAsia="Calibri"/>
          <w:sz w:val="28"/>
          <w:szCs w:val="28"/>
          <w:lang w:eastAsia="en-US"/>
        </w:rPr>
        <w:t xml:space="preserve"> мер, направленных на обеспечение выполнения обязанностей, предусмотренных Федеральным </w:t>
      </w:r>
      <w:hyperlink r:id="rId7" w:history="1">
        <w:r w:rsidRPr="00DE7B73">
          <w:rPr>
            <w:rFonts w:eastAsia="Calibri"/>
            <w:sz w:val="28"/>
            <w:szCs w:val="28"/>
            <w:lang w:eastAsia="en-US"/>
          </w:rPr>
          <w:t>законом</w:t>
        </w:r>
      </w:hyperlink>
      <w:r w:rsidRPr="00DE7B73">
        <w:rPr>
          <w:rFonts w:eastAsia="Calibri"/>
          <w:sz w:val="28"/>
          <w:szCs w:val="28"/>
          <w:lang w:eastAsia="en-US"/>
        </w:rPr>
        <w:t>;</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3) ознакомление служащих,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w:t>
      </w:r>
      <w:proofErr w:type="gramStart"/>
      <w:r w:rsidRPr="00DE7B73">
        <w:rPr>
          <w:rFonts w:eastAsia="Calibri"/>
          <w:sz w:val="28"/>
          <w:szCs w:val="28"/>
          <w:lang w:eastAsia="en-US"/>
        </w:rPr>
        <w:t>и(</w:t>
      </w:r>
      <w:proofErr w:type="gramEnd"/>
      <w:r w:rsidRPr="00DE7B73">
        <w:rPr>
          <w:rFonts w:eastAsia="Calibri"/>
          <w:sz w:val="28"/>
          <w:szCs w:val="28"/>
          <w:lang w:eastAsia="en-US"/>
        </w:rPr>
        <w:t>или) обучение служащих.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8. Обеспечение безопасности персональных данных достигается, в частности:</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1) определением угроз безопасности персональных данных при их обработке в информационных системах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3) проведением в установленном порядке </w:t>
      </w:r>
      <w:proofErr w:type="gramStart"/>
      <w:r w:rsidRPr="00DE7B73">
        <w:rPr>
          <w:rFonts w:eastAsia="Calibri"/>
          <w:sz w:val="28"/>
          <w:szCs w:val="28"/>
          <w:lang w:eastAsia="en-US"/>
        </w:rPr>
        <w:t>процедуры оценки соответствия средств защиты информации</w:t>
      </w:r>
      <w:proofErr w:type="gramEnd"/>
      <w:r w:rsidRPr="00DE7B73">
        <w:rPr>
          <w:rFonts w:eastAsia="Calibri"/>
          <w:sz w:val="28"/>
          <w:szCs w:val="28"/>
          <w:lang w:eastAsia="en-US"/>
        </w:rPr>
        <w:t>;</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5) учетом машинных носителей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6) обнаружением фактов несанкционированного доступа к персональным данным и принятием мер по их недопущению;</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7) восстановлением персональных данных, модифицированных или уничтоженных вследствие несанкционированного доступа к ним;</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9. Целью обработки персональных данных в </w:t>
      </w:r>
      <w:r>
        <w:rPr>
          <w:rFonts w:eastAsia="Calibri"/>
          <w:sz w:val="28"/>
          <w:szCs w:val="28"/>
          <w:lang w:eastAsia="en-US"/>
        </w:rPr>
        <w:t>ГБОУ СОШ №422 Кронштадтского района Санкт-Петербурга</w:t>
      </w:r>
      <w:r w:rsidRPr="00DE7B73">
        <w:rPr>
          <w:rFonts w:eastAsia="Calibri"/>
          <w:sz w:val="28"/>
          <w:szCs w:val="28"/>
          <w:lang w:eastAsia="en-US"/>
        </w:rPr>
        <w:t xml:space="preserve"> является обеспечение соблюдения законов и иных нормативных правовых актов.</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10. Хранение персональных данных должно осуществляться в форме, позволяющей определить субъект персональных данных, не дольше, чем этого требуют цели обработки персональных данных, если срок хранения персональных данных не установлен Федеральным </w:t>
      </w:r>
      <w:hyperlink r:id="rId8" w:history="1">
        <w:r w:rsidRPr="00DE7B73">
          <w:rPr>
            <w:rFonts w:eastAsia="Calibri"/>
            <w:sz w:val="28"/>
            <w:szCs w:val="28"/>
            <w:lang w:eastAsia="en-US"/>
          </w:rPr>
          <w:t>законом</w:t>
        </w:r>
      </w:hyperlink>
      <w:r w:rsidRPr="00DE7B73">
        <w:rPr>
          <w:rFonts w:eastAsia="Calibri"/>
          <w:sz w:val="28"/>
          <w:szCs w:val="28"/>
          <w:lang w:eastAsia="en-US"/>
        </w:rPr>
        <w:t xml:space="preserve">, договором, стороной которого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w:t>
      </w:r>
      <w:hyperlink r:id="rId9" w:history="1">
        <w:r w:rsidRPr="00DE7B73">
          <w:rPr>
            <w:rFonts w:eastAsia="Calibri"/>
            <w:sz w:val="28"/>
            <w:szCs w:val="28"/>
            <w:lang w:eastAsia="en-US"/>
          </w:rPr>
          <w:t>законом</w:t>
        </w:r>
      </w:hyperlink>
      <w:r w:rsidRPr="00DE7B73">
        <w:rPr>
          <w:rFonts w:eastAsia="Calibri"/>
          <w:sz w:val="28"/>
          <w:szCs w:val="28"/>
          <w:lang w:eastAsia="en-US"/>
        </w:rPr>
        <w:t>.</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11. В случае выявления неправомерной обработки персональных данных, осуществляемой служащим, в срок, не превышающий три рабочих дня </w:t>
      </w:r>
      <w:proofErr w:type="gramStart"/>
      <w:r w:rsidRPr="00DE7B73">
        <w:rPr>
          <w:rFonts w:eastAsia="Calibri"/>
          <w:sz w:val="28"/>
          <w:szCs w:val="28"/>
          <w:lang w:eastAsia="en-US"/>
        </w:rPr>
        <w:t>с даты</w:t>
      </w:r>
      <w:proofErr w:type="gramEnd"/>
      <w:r w:rsidRPr="00DE7B73">
        <w:rPr>
          <w:rFonts w:eastAsia="Calibri"/>
          <w:sz w:val="28"/>
          <w:szCs w:val="28"/>
          <w:lang w:eastAsia="en-US"/>
        </w:rPr>
        <w:t xml:space="preserve"> этого выявления, он обязан прекратить неправомерную обработку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lastRenderedPageBreak/>
        <w:t xml:space="preserve">В случае если обеспечить правомерность обработки персональных данных невозможно, работник в срок, не превышающий десяти рабочих дней </w:t>
      </w:r>
      <w:proofErr w:type="gramStart"/>
      <w:r w:rsidRPr="00DE7B73">
        <w:rPr>
          <w:rFonts w:eastAsia="Calibri"/>
          <w:sz w:val="28"/>
          <w:szCs w:val="28"/>
          <w:lang w:eastAsia="en-US"/>
        </w:rPr>
        <w:t>с даты выявления</w:t>
      </w:r>
      <w:proofErr w:type="gramEnd"/>
      <w:r w:rsidRPr="00DE7B73">
        <w:rPr>
          <w:rFonts w:eastAsia="Calibri"/>
          <w:sz w:val="28"/>
          <w:szCs w:val="28"/>
          <w:lang w:eastAsia="en-US"/>
        </w:rPr>
        <w:t xml:space="preserve"> неправомерной обработки персональных данных, обязан уничтожить такие персональные данные.</w:t>
      </w:r>
    </w:p>
    <w:p w:rsidR="00BB1DAF" w:rsidRPr="00DE7B73" w:rsidRDefault="00BB1DAF" w:rsidP="00BB1DAF">
      <w:pPr>
        <w:autoSpaceDE w:val="0"/>
        <w:autoSpaceDN w:val="0"/>
        <w:adjustRightInd w:val="0"/>
        <w:jc w:val="both"/>
        <w:rPr>
          <w:rFonts w:eastAsia="Calibri"/>
          <w:sz w:val="28"/>
          <w:szCs w:val="28"/>
          <w:lang w:eastAsia="en-US"/>
        </w:rPr>
      </w:pPr>
      <w:proofErr w:type="gramStart"/>
      <w:r w:rsidRPr="00DE7B73">
        <w:rPr>
          <w:rFonts w:eastAsia="Calibri"/>
          <w:sz w:val="28"/>
          <w:szCs w:val="28"/>
          <w:lang w:eastAsia="en-US"/>
        </w:rPr>
        <w:t>Об устранении допущенных нарушений или об уничтожении персональных данных работник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12. </w:t>
      </w:r>
      <w:proofErr w:type="gramStart"/>
      <w:r w:rsidRPr="00DE7B73">
        <w:rPr>
          <w:rFonts w:eastAsia="Calibri"/>
          <w:sz w:val="28"/>
          <w:szCs w:val="28"/>
          <w:lang w:eastAsia="en-US"/>
        </w:rPr>
        <w:t xml:space="preserve">В случае достижения цели обработки персональных данных работник обязан прекратить обработку персональных данных и уничтожить персональные данные в срок, не превышающий тридцати дней с даты достижения цели обработки персональных данных, если иное не предусмотрено договором, стороной которого является субъект персональных данных, иным соглашением между </w:t>
      </w:r>
      <w:r>
        <w:rPr>
          <w:rFonts w:eastAsia="Calibri"/>
          <w:sz w:val="28"/>
          <w:szCs w:val="28"/>
          <w:lang w:eastAsia="en-US"/>
        </w:rPr>
        <w:t>ГБОУ СОШ №422 Кронштадтского района Санкт-Петербурга</w:t>
      </w:r>
      <w:r w:rsidRPr="00DE7B73">
        <w:rPr>
          <w:rFonts w:eastAsia="Calibri"/>
          <w:sz w:val="28"/>
          <w:szCs w:val="28"/>
          <w:lang w:eastAsia="en-US"/>
        </w:rPr>
        <w:t xml:space="preserve"> и субъектом персональных данных либо если </w:t>
      </w:r>
      <w:r>
        <w:rPr>
          <w:rFonts w:eastAsia="Calibri"/>
          <w:sz w:val="28"/>
          <w:szCs w:val="28"/>
          <w:lang w:eastAsia="en-US"/>
        </w:rPr>
        <w:t>ГБОУ СОШ №422 Кронштадтского</w:t>
      </w:r>
      <w:proofErr w:type="gramEnd"/>
      <w:r>
        <w:rPr>
          <w:rFonts w:eastAsia="Calibri"/>
          <w:sz w:val="28"/>
          <w:szCs w:val="28"/>
          <w:lang w:eastAsia="en-US"/>
        </w:rPr>
        <w:t xml:space="preserve"> района Санкт-Петербурга</w:t>
      </w:r>
      <w:r w:rsidRPr="00DE7B73">
        <w:rPr>
          <w:rFonts w:eastAsia="Calibri"/>
          <w:sz w:val="28"/>
          <w:szCs w:val="28"/>
          <w:lang w:eastAsia="en-US"/>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w:t>
      </w:r>
      <w:hyperlink r:id="rId10" w:history="1">
        <w:r w:rsidRPr="00DE7B73">
          <w:rPr>
            <w:rFonts w:eastAsia="Calibri"/>
            <w:sz w:val="28"/>
            <w:szCs w:val="28"/>
            <w:lang w:eastAsia="en-US"/>
          </w:rPr>
          <w:t>законом</w:t>
        </w:r>
      </w:hyperlink>
      <w:r w:rsidRPr="00DE7B73">
        <w:rPr>
          <w:rFonts w:eastAsia="Calibri"/>
          <w:sz w:val="28"/>
          <w:szCs w:val="28"/>
          <w:lang w:eastAsia="en-US"/>
        </w:rPr>
        <w:t xml:space="preserve"> или другими федеральными законами.</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 xml:space="preserve">13. В случае отзыва субъектом персональных данных согласия на обработку своих персональных данных работник обязан прекратить обработку персональных данных и уничтожить персональные данные в срок, не превышающий три рабочих дня </w:t>
      </w:r>
      <w:proofErr w:type="gramStart"/>
      <w:r w:rsidRPr="00DE7B73">
        <w:rPr>
          <w:rFonts w:eastAsia="Calibri"/>
          <w:sz w:val="28"/>
          <w:szCs w:val="28"/>
          <w:lang w:eastAsia="en-US"/>
        </w:rPr>
        <w:t>с даты поступления</w:t>
      </w:r>
      <w:proofErr w:type="gramEnd"/>
      <w:r w:rsidRPr="00DE7B73">
        <w:rPr>
          <w:rFonts w:eastAsia="Calibri"/>
          <w:sz w:val="28"/>
          <w:szCs w:val="28"/>
          <w:lang w:eastAsia="en-US"/>
        </w:rPr>
        <w:t xml:space="preserve"> указанного отзыва, если иное не предусмотрено соглашением между </w:t>
      </w:r>
      <w:r>
        <w:rPr>
          <w:rFonts w:eastAsia="Calibri"/>
          <w:sz w:val="28"/>
          <w:szCs w:val="28"/>
          <w:lang w:eastAsia="en-US"/>
        </w:rPr>
        <w:t>ГБОУ СОШ №422 Кронштадтского района Санкт-Петербурга</w:t>
      </w:r>
      <w:r w:rsidRPr="00DE7B73">
        <w:rPr>
          <w:rFonts w:eastAsia="Calibri"/>
          <w:sz w:val="28"/>
          <w:szCs w:val="28"/>
          <w:lang w:eastAsia="en-US"/>
        </w:rPr>
        <w:t xml:space="preserve"> и субъектом персональных данных.</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Об уничтожении персональных данных работник обязан уведомить субъекта персональных данных не позднее трех рабочих дней со дня уничтожения.</w:t>
      </w:r>
    </w:p>
    <w:p w:rsidR="00BB1DAF" w:rsidRPr="00DE7B73" w:rsidRDefault="00BB1DAF" w:rsidP="00BB1DAF">
      <w:pPr>
        <w:autoSpaceDE w:val="0"/>
        <w:autoSpaceDN w:val="0"/>
        <w:adjustRightInd w:val="0"/>
        <w:jc w:val="both"/>
        <w:rPr>
          <w:rFonts w:eastAsia="Calibri"/>
          <w:sz w:val="28"/>
          <w:szCs w:val="28"/>
          <w:lang w:eastAsia="en-US"/>
        </w:rPr>
      </w:pPr>
      <w:r w:rsidRPr="00DE7B73">
        <w:rPr>
          <w:rFonts w:eastAsia="Calibri"/>
          <w:sz w:val="28"/>
          <w:szCs w:val="28"/>
          <w:lang w:eastAsia="en-US"/>
        </w:rPr>
        <w:t>14. В случае отсутствия возможности уничтожения персональных данных в течение сроков, указанных выше, работник осуществляет блокирование таких персональных данных и обеспечивает уничтожение персональных данных в срок, не превышающий шесть месяцев, если иной срок не установлен федеральными законами.</w:t>
      </w:r>
    </w:p>
    <w:p w:rsidR="00BB1DAF" w:rsidRPr="00DE7B73" w:rsidRDefault="00BB1DAF" w:rsidP="00BB1DAF">
      <w:pPr>
        <w:autoSpaceDE w:val="0"/>
        <w:autoSpaceDN w:val="0"/>
        <w:adjustRightInd w:val="0"/>
        <w:jc w:val="both"/>
        <w:rPr>
          <w:rFonts w:eastAsia="Calibri"/>
          <w:sz w:val="28"/>
          <w:szCs w:val="28"/>
          <w:lang w:eastAsia="en-US"/>
        </w:rPr>
      </w:pPr>
    </w:p>
    <w:p w:rsidR="006D1186" w:rsidRDefault="006D1186" w:rsidP="00BB1DAF">
      <w:pPr>
        <w:jc w:val="both"/>
      </w:pPr>
    </w:p>
    <w:sectPr w:rsidR="006D1186" w:rsidSect="006D11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DAF"/>
    <w:rsid w:val="00082F38"/>
    <w:rsid w:val="004339A4"/>
    <w:rsid w:val="006D1186"/>
    <w:rsid w:val="00970E1E"/>
    <w:rsid w:val="009D7351"/>
    <w:rsid w:val="00BB1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D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1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82F38"/>
    <w:rPr>
      <w:rFonts w:ascii="Tahoma" w:hAnsi="Tahoma" w:cs="Tahoma"/>
      <w:sz w:val="16"/>
      <w:szCs w:val="16"/>
    </w:rPr>
  </w:style>
  <w:style w:type="character" w:customStyle="1" w:styleId="a5">
    <w:name w:val="Текст выноски Знак"/>
    <w:basedOn w:val="a0"/>
    <w:link w:val="a4"/>
    <w:uiPriority w:val="99"/>
    <w:semiHidden/>
    <w:rsid w:val="00082F3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D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1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82F38"/>
    <w:rPr>
      <w:rFonts w:ascii="Tahoma" w:hAnsi="Tahoma" w:cs="Tahoma"/>
      <w:sz w:val="16"/>
      <w:szCs w:val="16"/>
    </w:rPr>
  </w:style>
  <w:style w:type="character" w:customStyle="1" w:styleId="a5">
    <w:name w:val="Текст выноски Знак"/>
    <w:basedOn w:val="a0"/>
    <w:link w:val="a4"/>
    <w:uiPriority w:val="99"/>
    <w:semiHidden/>
    <w:rsid w:val="00082F3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2FBBF6FD0D7D9B16D74849C6A640C5277ECC3D1FDB3D348D7BB5FC98cDjBJ" TargetMode="External"/><Relationship Id="rId3" Type="http://schemas.microsoft.com/office/2007/relationships/stylesWithEffects" Target="stylesWithEffects.xml"/><Relationship Id="rId7" Type="http://schemas.openxmlformats.org/officeDocument/2006/relationships/hyperlink" Target="consultantplus://offline/ref=D02FBBF6FD0D7D9B16D74849C6A640C5277ECC3D1FDB3D348D7BB5FC98cDjB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02FBBF6FD0D7D9B16D74849C6A640C5277ECC3D1FDB3D348D7BB5FC98cDjBJ" TargetMode="External"/><Relationship Id="rId4" Type="http://schemas.openxmlformats.org/officeDocument/2006/relationships/settings" Target="settings.xml"/><Relationship Id="rId9" Type="http://schemas.openxmlformats.org/officeDocument/2006/relationships/hyperlink" Target="consultantplus://offline/ref=D02FBBF6FD0D7D9B16D74849C6A640C5277ECC3D1FDB3D348D7BB5FC98cDj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3FB8CB-0498-4C55-A755-68E83210C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2</cp:revision>
  <dcterms:created xsi:type="dcterms:W3CDTF">2016-10-15T09:03:00Z</dcterms:created>
  <dcterms:modified xsi:type="dcterms:W3CDTF">2016-10-15T09:03:00Z</dcterms:modified>
</cp:coreProperties>
</file>