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65" w:rsidRPr="00BB490F" w:rsidRDefault="001A3F88">
      <w:pPr>
        <w:pStyle w:val="2"/>
        <w:shd w:val="clear" w:color="auto" w:fill="auto"/>
        <w:rPr>
          <w:b/>
        </w:rPr>
      </w:pPr>
      <w:r w:rsidRPr="00BB490F">
        <w:rPr>
          <w:b/>
        </w:rPr>
        <w:t>Музейный урок как средство активизации познавательного интереса учащихся</w:t>
      </w:r>
    </w:p>
    <w:p w:rsidR="00091465" w:rsidRDefault="001A3F88">
      <w:pPr>
        <w:pStyle w:val="2"/>
        <w:shd w:val="clear" w:color="auto" w:fill="auto"/>
        <w:ind w:right="20"/>
        <w:jc w:val="right"/>
      </w:pPr>
      <w:r>
        <w:t>Шлендова М.А.</w:t>
      </w:r>
    </w:p>
    <w:p w:rsidR="00BB490F" w:rsidRDefault="001A3F88">
      <w:pPr>
        <w:pStyle w:val="2"/>
        <w:shd w:val="clear" w:color="auto" w:fill="auto"/>
        <w:ind w:left="5440" w:right="20"/>
        <w:jc w:val="right"/>
      </w:pPr>
      <w:r>
        <w:t>(РФ, Санкт-Петербург, ГБОУ «СОШ № 422»,</w:t>
      </w:r>
    </w:p>
    <w:p w:rsidR="00091465" w:rsidRDefault="001A3F88">
      <w:pPr>
        <w:pStyle w:val="2"/>
        <w:shd w:val="clear" w:color="auto" w:fill="auto"/>
        <w:ind w:left="5440" w:right="20"/>
        <w:jc w:val="right"/>
      </w:pPr>
      <w:r>
        <w:t xml:space="preserve"> </w:t>
      </w:r>
      <w:hyperlink r:id="rId8" w:history="1">
        <w:r>
          <w:rPr>
            <w:rStyle w:val="a3"/>
            <w:lang w:val="en-US"/>
          </w:rPr>
          <w:t>kr-school422@mail.ru</w:t>
        </w:r>
      </w:hyperlink>
      <w:r>
        <w:rPr>
          <w:lang w:val="en-US"/>
        </w:rPr>
        <w:t>)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 xml:space="preserve">Музей «Остров Котлин» государственного бюджетного учреждения </w:t>
      </w:r>
      <w:r>
        <w:t>средней общеобразовательной школы № 422 Кронштадтского района Санкт-Петербурга был открыт 18 мая 2004 года в день 300-летнего юбилея города Кронштадта.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Историко-краеведческое направление музея предполагает экспонирование материалов о жизни и деятельности ж</w:t>
      </w:r>
      <w:r>
        <w:t>ителей острова Котлин от петровских времён до наших дней.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Музейная экспозиция охватывает значительный период исторического развития России и раскрывает роль и место Кронштадта в истории страны. Главное место в экспозиции музея отведено истории строительств</w:t>
      </w:r>
      <w:r>
        <w:t>а военно-морской крепости на острове Котлин, которая по гениальному плану Петра 1 сыграла роль щита, прикрывшего устье Невы от непрошенных гостей.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В трёх залах музея разместились экспонаты (более 1000 экз.), рассказывающие о долголетней борьбе России за вы</w:t>
      </w:r>
      <w:r>
        <w:t>ход в Балтийское море, о великих сражениях у острова Котлин, о героях - балтийцах, строителях, путешественниках, флотоводцах. В одном из залов представлены материалы об истории родной 422 школы.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Темы выставочных экспозиций: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rPr>
          <w:rStyle w:val="a8"/>
        </w:rPr>
        <w:t>зал №1</w:t>
      </w:r>
      <w:r>
        <w:t xml:space="preserve"> Город-крепость на острове</w:t>
      </w:r>
      <w:r>
        <w:t xml:space="preserve"> Котлин, первые поселенцы, строители, защитники, культура, быт, транспорт, связь, знаменитые мореплаватели, путешественники, первооткрыватели;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rPr>
          <w:rStyle w:val="a8"/>
        </w:rPr>
        <w:t>зал №2</w:t>
      </w:r>
      <w:r>
        <w:t xml:space="preserve"> Флора и фауна острова Котлин, путешествие по элек</w:t>
      </w:r>
      <w:r w:rsidR="00BB490F">
        <w:t>т</w:t>
      </w:r>
      <w:r>
        <w:t>р</w:t>
      </w:r>
      <w:r w:rsidR="00BB490F">
        <w:t>и</w:t>
      </w:r>
      <w:r>
        <w:t>фицированной карте города: улицы, памятники, водопровод</w:t>
      </w:r>
      <w:r>
        <w:t>, форты, дамба, борьба за выход в Балтийское море. Знаменитые кронштадтцы. Строительство военных объектов на Котлине в19-20-х веках.</w:t>
      </w:r>
      <w:r w:rsidR="00BB490F">
        <w:t xml:space="preserve"> </w:t>
      </w:r>
      <w:r>
        <w:t>Кронштадт, война, блокада;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rPr>
          <w:rStyle w:val="a8"/>
        </w:rPr>
        <w:t>зал№3</w:t>
      </w:r>
      <w:r>
        <w:t xml:space="preserve"> Основная тема выставочной экспозиции: «История родной школы»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Организует воспитательную внеш</w:t>
      </w:r>
      <w:r>
        <w:t xml:space="preserve">кольную работу музея «Остров Котлин» Совет музея. В Совет музея входят: директор, заместитель директора школы по воспитательной работе, заведующая музеем, учителя истории, учащиеся 7-9 классов. Каждый из членов Совета музея организует работу определённого </w:t>
      </w:r>
      <w:r>
        <w:t>направления: поискового, краеведческого, экскурсионного, исследовательского.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При музее работает клуб, члены которого помогают учителям проводить внеклассные мероприятия: встречи с ветеранами, уроки мужества, конкурсы, викторины, игры по станциям между клас</w:t>
      </w:r>
      <w:r>
        <w:t>сами. Готовят презентации по истории нашего города, снимают видеоклипы и организуют показ на музейных уроках. В каждом классе имеются: компьютеры, плазменные телевизоры, интерактивные доски. Школьный музей также укомплектован необходимой аппаратурой: для п</w:t>
      </w:r>
      <w:r>
        <w:t>оказа презентаций, видеофильмов, для видео и фото съёмок. Имеется медиазал с форматом 3D.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Особое место в организации гражданско-патриотической работы занимают музейные уроки. Музейные уроки проводятся как в музее, так и в классах.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 xml:space="preserve">Музейные уроки готовятся </w:t>
      </w:r>
      <w:r>
        <w:t xml:space="preserve">и проводятся в течение всего учебного года: </w:t>
      </w:r>
      <w:r>
        <w:rPr>
          <w:rStyle w:val="a8"/>
        </w:rPr>
        <w:t>сентябрь -</w:t>
      </w:r>
      <w:r>
        <w:t xml:space="preserve"> неделя памяти (начало блокады Ленинграда), </w:t>
      </w:r>
      <w:r>
        <w:rPr>
          <w:rStyle w:val="a8"/>
        </w:rPr>
        <w:t>январь-</w:t>
      </w:r>
      <w:r>
        <w:t xml:space="preserve"> месячник: прорыв и снятие блокады, героический подвиг воинов-балтийцев, </w:t>
      </w:r>
      <w:r>
        <w:rPr>
          <w:rStyle w:val="a8"/>
        </w:rPr>
        <w:t>май</w:t>
      </w:r>
      <w:r>
        <w:t xml:space="preserve"> - декада дней Великой Победы.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Выбираются темы для каждой ступени обучения,</w:t>
      </w:r>
      <w:r>
        <w:t xml:space="preserve"> например, темы 2013 года: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79"/>
        </w:tabs>
        <w:spacing w:line="200" w:lineRule="exact"/>
        <w:ind w:left="20" w:firstLine="680"/>
        <w:jc w:val="both"/>
      </w:pPr>
      <w:r>
        <w:rPr>
          <w:rStyle w:val="a8"/>
        </w:rPr>
        <w:t>начальная школа</w:t>
      </w:r>
      <w:r>
        <w:t xml:space="preserve"> «Памятники войны на улицах нашего города»;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81"/>
        </w:tabs>
        <w:spacing w:line="240" w:lineRule="exact"/>
        <w:ind w:left="20" w:right="20" w:firstLine="680"/>
        <w:jc w:val="both"/>
      </w:pPr>
      <w:r>
        <w:rPr>
          <w:rStyle w:val="a8"/>
        </w:rPr>
        <w:t>основная школа</w:t>
      </w:r>
      <w:r>
        <w:t xml:space="preserve"> «Кронштадт - город воинской славы» (эпизоды военных действий на Балтике в годы ВОВ, герои моряки);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77"/>
        </w:tabs>
        <w:ind w:left="20" w:firstLine="680"/>
        <w:jc w:val="both"/>
      </w:pPr>
      <w:r>
        <w:rPr>
          <w:rStyle w:val="a8"/>
        </w:rPr>
        <w:t>средняя школа</w:t>
      </w:r>
      <w:r>
        <w:t xml:space="preserve"> «Морская гвардия: от Петра до наших дней».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В музейные уроки органично встроены экскурсии по залам музея. Ребята-экскурсоводы используют компьютерную графику, презентации, видеофильмы. Интересно проходят конкурсные музейные уроки-игры по программе "Мой родной город" для 5-6-х классов (автор Шлендов</w:t>
      </w:r>
      <w:r>
        <w:t>а М.А). Экскурсии-путешествия по карте города во 2 зале краеведы часто заканчивают викториной. Экскурсовод рассказывает о старых улицах, сохранивших свои названия до наших дней, показывает их на электронной настенной карте Кронштадта, а затем выдаёт пятикл</w:t>
      </w:r>
      <w:r>
        <w:t>ассникам задание в конверте: совершить прогулку по городу и найти улицы, сохранившие свои названия до наших дней. Сделать фотографию одного из старых домов.</w:t>
      </w:r>
    </w:p>
    <w:p w:rsidR="00091465" w:rsidRDefault="001A3F88">
      <w:pPr>
        <w:pStyle w:val="2"/>
        <w:shd w:val="clear" w:color="auto" w:fill="auto"/>
        <w:ind w:left="20" w:right="20" w:firstLine="680"/>
        <w:jc w:val="both"/>
      </w:pPr>
      <w:r>
        <w:t>Ребятам 6-7 классов даётся более сложное задание поискового характера. Экскурсовод сообщает: "В Кро</w:t>
      </w:r>
      <w:r>
        <w:t xml:space="preserve">нштадте ещё сохранилось 34 памятника Петровской эпохи. </w:t>
      </w:r>
      <w:r>
        <w:rPr>
          <w:rStyle w:val="a8"/>
        </w:rPr>
        <w:t>Я</w:t>
      </w:r>
      <w:r>
        <w:t xml:space="preserve"> вам даю карточку, на которой указаны эти памятники, а вам нужно, совершив прогулку по Кронштадту, через 20 дней собрать сведения о сохранившихся памятниках Петровской эпохи. Сдать свой отчёт членам С</w:t>
      </w:r>
      <w:r>
        <w:t>овета музея на конкурс, который состоится в день рождения города."</w:t>
      </w:r>
    </w:p>
    <w:p w:rsidR="00091465" w:rsidRDefault="001A3F88">
      <w:pPr>
        <w:pStyle w:val="2"/>
        <w:shd w:val="clear" w:color="auto" w:fill="auto"/>
        <w:spacing w:line="245" w:lineRule="exact"/>
        <w:ind w:left="20" w:right="240" w:firstLine="680"/>
        <w:jc w:val="both"/>
      </w:pPr>
      <w:r>
        <w:t>Можно предложить урок-игру для команд 6-7 -х классов</w:t>
      </w:r>
      <w:r w:rsidR="00BB490F">
        <w:t xml:space="preserve"> </w:t>
      </w:r>
      <w:r>
        <w:t>«Кронштадт - город морской славы» под общей тематикой: «Тебе, любимый город, в день рождения посвящаем».</w:t>
      </w:r>
    </w:p>
    <w:p w:rsidR="00091465" w:rsidRDefault="001A3F88">
      <w:pPr>
        <w:pStyle w:val="21"/>
        <w:shd w:val="clear" w:color="auto" w:fill="auto"/>
        <w:ind w:left="20"/>
      </w:pPr>
      <w:r>
        <w:lastRenderedPageBreak/>
        <w:t>1 раунд «Самая, самая».</w:t>
      </w:r>
    </w:p>
    <w:p w:rsidR="00091465" w:rsidRDefault="001A3F88">
      <w:pPr>
        <w:pStyle w:val="2"/>
        <w:shd w:val="clear" w:color="auto" w:fill="auto"/>
        <w:spacing w:line="245" w:lineRule="exact"/>
        <w:ind w:left="20" w:firstLine="680"/>
        <w:jc w:val="both"/>
      </w:pPr>
      <w:r>
        <w:t>1. Как в</w:t>
      </w:r>
      <w:r>
        <w:t xml:space="preserve"> городе Кронштадте называется самая: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950"/>
        <w:gridCol w:w="2674"/>
      </w:tblGrid>
      <w:tr w:rsidR="0009146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126" w:type="dxa"/>
            <w:gridSpan w:val="2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а) короткая 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(Газовый завод)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126" w:type="dxa"/>
            <w:gridSpan w:val="2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б) длинная 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(Восстания)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6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в) морская</w:t>
            </w:r>
          </w:p>
        </w:tc>
        <w:tc>
          <w:tcPr>
            <w:tcW w:w="950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(Макаровская)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6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г) широкая</w:t>
            </w:r>
          </w:p>
        </w:tc>
        <w:tc>
          <w:tcPr>
            <w:tcW w:w="950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right="160"/>
              <w:jc w:val="right"/>
            </w:pPr>
            <w:r>
              <w:rPr>
                <w:rStyle w:val="1"/>
              </w:rPr>
              <w:t>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(Широкая)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6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д) первая</w:t>
            </w:r>
          </w:p>
        </w:tc>
        <w:tc>
          <w:tcPr>
            <w:tcW w:w="950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(Петровская першпектива)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76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е) красивая</w:t>
            </w:r>
          </w:p>
        </w:tc>
        <w:tc>
          <w:tcPr>
            <w:tcW w:w="950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(Красная)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76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ж) высокая</w:t>
            </w:r>
          </w:p>
        </w:tc>
        <w:tc>
          <w:tcPr>
            <w:tcW w:w="950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(Гусева)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76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1"/>
              </w:rPr>
              <w:t>з) низкая</w:t>
            </w:r>
          </w:p>
        </w:tc>
        <w:tc>
          <w:tcPr>
            <w:tcW w:w="950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2674" w:type="dxa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1"/>
              </w:rPr>
              <w:t>(Ильмяниновая) (Прил.1)</w:t>
            </w:r>
          </w:p>
        </w:tc>
      </w:tr>
      <w:tr w:rsidR="0009146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126" w:type="dxa"/>
            <w:gridSpan w:val="2"/>
            <w:shd w:val="clear" w:color="auto" w:fill="FFFFFF"/>
          </w:tcPr>
          <w:p w:rsidR="00091465" w:rsidRDefault="001A3F88">
            <w:pPr>
              <w:pStyle w:val="2"/>
              <w:framePr w:w="4800" w:hSpace="660" w:wrap="notBeside" w:vAnchor="text" w:hAnchor="text" w:xAlign="center" w:y="1"/>
              <w:shd w:val="clear" w:color="auto" w:fill="auto"/>
              <w:spacing w:line="200" w:lineRule="exact"/>
              <w:ind w:left="20"/>
              <w:jc w:val="left"/>
            </w:pPr>
            <w:r>
              <w:rPr>
                <w:rStyle w:val="a9"/>
              </w:rPr>
              <w:t>Раунд 2 «Аукцион»</w:t>
            </w:r>
          </w:p>
        </w:tc>
        <w:tc>
          <w:tcPr>
            <w:tcW w:w="2674" w:type="dxa"/>
            <w:shd w:val="clear" w:color="auto" w:fill="FFFFFF"/>
          </w:tcPr>
          <w:p w:rsidR="00091465" w:rsidRDefault="00091465">
            <w:pPr>
              <w:framePr w:w="4800" w:hSpace="6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91465" w:rsidRDefault="00091465">
      <w:pPr>
        <w:rPr>
          <w:sz w:val="2"/>
          <w:szCs w:val="2"/>
        </w:rPr>
      </w:pPr>
    </w:p>
    <w:p w:rsidR="00091465" w:rsidRDefault="00BB490F">
      <w:pPr>
        <w:pStyle w:val="2"/>
        <w:shd w:val="clear" w:color="auto" w:fill="auto"/>
        <w:spacing w:line="250" w:lineRule="exact"/>
        <w:ind w:left="20" w:right="240" w:firstLine="680"/>
        <w:jc w:val="both"/>
      </w:pPr>
      <w:r>
        <w:t>Назовите морские тер</w:t>
      </w:r>
      <w:r w:rsidR="001A3F88">
        <w:t xml:space="preserve">мины (каждая команда по очереди называет морской термин, команда, назвавшая морской </w:t>
      </w:r>
      <w:r>
        <w:t>термин</w:t>
      </w:r>
      <w:r w:rsidR="001A3F88">
        <w:t xml:space="preserve"> последней, побеждает)</w:t>
      </w:r>
    </w:p>
    <w:p w:rsidR="00091465" w:rsidRDefault="001A3F88">
      <w:pPr>
        <w:pStyle w:val="21"/>
        <w:shd w:val="clear" w:color="auto" w:fill="auto"/>
        <w:spacing w:line="250" w:lineRule="exact"/>
        <w:ind w:left="20"/>
      </w:pPr>
      <w:r>
        <w:t>Раунд 3. Пословицы</w:t>
      </w:r>
    </w:p>
    <w:p w:rsidR="00091465" w:rsidRDefault="001A3F88">
      <w:pPr>
        <w:pStyle w:val="2"/>
        <w:shd w:val="clear" w:color="auto" w:fill="auto"/>
        <w:spacing w:line="250" w:lineRule="exact"/>
        <w:ind w:left="20" w:firstLine="680"/>
        <w:jc w:val="both"/>
      </w:pPr>
      <w:r>
        <w:t>Дана начальная часть пословицы,</w:t>
      </w:r>
      <w:r>
        <w:t xml:space="preserve"> нужно дописать её окончание.</w:t>
      </w:r>
    </w:p>
    <w:p w:rsidR="00091465" w:rsidRDefault="001A3F88">
      <w:pPr>
        <w:pStyle w:val="21"/>
        <w:shd w:val="clear" w:color="auto" w:fill="auto"/>
        <w:spacing w:line="250" w:lineRule="exact"/>
        <w:ind w:left="20"/>
      </w:pPr>
      <w:r>
        <w:t>Раунд 4 Карточка с заданиями к фильму «Кронштадт»</w:t>
      </w:r>
    </w:p>
    <w:p w:rsidR="00091465" w:rsidRDefault="001A3F88">
      <w:pPr>
        <w:pStyle w:val="2"/>
        <w:shd w:val="clear" w:color="auto" w:fill="auto"/>
        <w:spacing w:line="250" w:lineRule="exact"/>
        <w:ind w:left="20" w:firstLine="680"/>
        <w:jc w:val="both"/>
      </w:pPr>
      <w:r>
        <w:t>После просмотра фильма нужно ответить на вопросы, данные в карточке.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79"/>
        </w:tabs>
        <w:spacing w:line="250" w:lineRule="exact"/>
        <w:ind w:left="20" w:firstLine="680"/>
        <w:jc w:val="both"/>
      </w:pPr>
      <w:r>
        <w:t>Какой год считается днём рождения крепости Кронштадт?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82"/>
        </w:tabs>
        <w:spacing w:line="250" w:lineRule="exact"/>
        <w:ind w:left="20" w:firstLine="680"/>
        <w:jc w:val="both"/>
      </w:pPr>
      <w:r>
        <w:t>Какие три великих сражения Северной войны помогли Рос</w:t>
      </w:r>
      <w:r>
        <w:t>сии утвердиться на Балтике?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79"/>
        </w:tabs>
        <w:spacing w:line="250" w:lineRule="exact"/>
        <w:ind w:left="20" w:firstLine="680"/>
        <w:jc w:val="both"/>
      </w:pPr>
      <w:r>
        <w:t>Какова роль Петра1 в укреплении авторит</w:t>
      </w:r>
      <w:r w:rsidR="00BB490F">
        <w:t>ета</w:t>
      </w:r>
      <w:r>
        <w:t xml:space="preserve"> России на политической арене?</w:t>
      </w:r>
    </w:p>
    <w:p w:rsidR="00091465" w:rsidRDefault="001A3F88">
      <w:pPr>
        <w:pStyle w:val="2"/>
        <w:numPr>
          <w:ilvl w:val="0"/>
          <w:numId w:val="1"/>
        </w:numPr>
        <w:shd w:val="clear" w:color="auto" w:fill="auto"/>
        <w:tabs>
          <w:tab w:val="left" w:pos="1379"/>
        </w:tabs>
        <w:spacing w:line="250" w:lineRule="exact"/>
        <w:ind w:left="20" w:firstLine="680"/>
        <w:jc w:val="both"/>
      </w:pPr>
      <w:r>
        <w:t>Какой памятник в Кронштадте сооружён в память всем погибшим морякам?</w:t>
      </w:r>
    </w:p>
    <w:p w:rsidR="00091465" w:rsidRDefault="001A3F88">
      <w:pPr>
        <w:pStyle w:val="21"/>
        <w:shd w:val="clear" w:color="auto" w:fill="auto"/>
        <w:spacing w:line="250" w:lineRule="exact"/>
        <w:ind w:left="20"/>
      </w:pPr>
      <w:r>
        <w:t>Раунд 5.Работа с картой</w:t>
      </w:r>
      <w:r>
        <w:rPr>
          <w:rStyle w:val="22"/>
        </w:rPr>
        <w:t>.</w:t>
      </w:r>
    </w:p>
    <w:p w:rsidR="00091465" w:rsidRDefault="001A3F88">
      <w:pPr>
        <w:pStyle w:val="2"/>
        <w:shd w:val="clear" w:color="auto" w:fill="auto"/>
        <w:spacing w:line="247" w:lineRule="exact"/>
        <w:ind w:left="20" w:right="240" w:firstLine="680"/>
        <w:jc w:val="both"/>
      </w:pPr>
      <w:r>
        <w:t>Памятники событиям Великой Отечественной войны на карте города.</w:t>
      </w:r>
      <w:r>
        <w:t xml:space="preserve"> Буквами алфавита на карте обозначены памятники войны, а в карточке цифрами указаны задания.</w:t>
      </w:r>
      <w:r w:rsidR="00BB490F">
        <w:t xml:space="preserve"> </w:t>
      </w:r>
      <w:r>
        <w:t>Необходимо соотнести цифры и буквы, и написать, место расположения памятника.</w:t>
      </w:r>
    </w:p>
    <w:p w:rsidR="00091465" w:rsidRDefault="001A3F88">
      <w:pPr>
        <w:pStyle w:val="2"/>
        <w:shd w:val="clear" w:color="auto" w:fill="auto"/>
        <w:spacing w:after="178" w:line="247" w:lineRule="exact"/>
        <w:ind w:left="20" w:right="240" w:firstLine="680"/>
        <w:jc w:val="both"/>
      </w:pPr>
      <w:r>
        <w:t>Для учеников 8-11-х классов</w:t>
      </w:r>
      <w:r>
        <w:t xml:space="preserve"> музейные уроки проводятся в форме брейн-ринга или </w:t>
      </w:r>
      <w:r>
        <w:t>поисково-творческой работы по экспозиции музея.</w:t>
      </w:r>
    </w:p>
    <w:p w:rsidR="00091465" w:rsidRDefault="001A3F88">
      <w:pPr>
        <w:pStyle w:val="2"/>
        <w:shd w:val="clear" w:color="auto" w:fill="auto"/>
        <w:spacing w:line="250" w:lineRule="exact"/>
        <w:ind w:left="20" w:right="240" w:firstLine="680"/>
        <w:jc w:val="both"/>
      </w:pPr>
      <w:r>
        <w:rPr>
          <w:rStyle w:val="a8"/>
        </w:rPr>
        <w:t>Игра «Брейн-ринг»</w:t>
      </w:r>
      <w:r>
        <w:t xml:space="preserve"> проходит в 3 этапа между четырьмя командами. Победителя выявляют по большинству набранных баллов.</w:t>
      </w:r>
      <w:r w:rsidR="00BB490F">
        <w:t xml:space="preserve"> </w:t>
      </w:r>
      <w:r>
        <w:t>Задания выведены на табло. У</w:t>
      </w:r>
      <w:r w:rsidR="00BB490F">
        <w:t>частники выбирают вопросы на «3» балла</w:t>
      </w:r>
      <w:r>
        <w:t>, «4» или «5 баллов» .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rPr>
          <w:rStyle w:val="a8"/>
        </w:rPr>
        <w:t>Раз</w:t>
      </w:r>
      <w:r>
        <w:rPr>
          <w:rStyle w:val="a8"/>
        </w:rPr>
        <w:t>минка</w:t>
      </w:r>
      <w:r>
        <w:t xml:space="preserve"> перед брейн-рингом: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Найти во 2 зале музея аллегорию словам А.С.Пушкина: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«В свете есть иное диво: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Море вздуется бурливо,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Закипит, подымет вой,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Хлынет на берег пустой,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Разольется в шумном беге,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И очутятся на бреге,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В чешуе, как жар горя,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 xml:space="preserve">Тридцать три </w:t>
      </w:r>
      <w:r>
        <w:t>богатыря,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Все красавцы удалые,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Великаны молодые,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Все равны, как на подбор,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С ними дядька Черномор»</w:t>
      </w:r>
    </w:p>
    <w:p w:rsidR="00091465" w:rsidRDefault="001A3F88">
      <w:pPr>
        <w:pStyle w:val="2"/>
        <w:shd w:val="clear" w:color="auto" w:fill="auto"/>
        <w:ind w:left="1180"/>
        <w:jc w:val="left"/>
      </w:pPr>
      <w:r>
        <w:t>О каком диве идёт речь? ( о фортах Кронштадта)</w:t>
      </w:r>
    </w:p>
    <w:p w:rsidR="00091465" w:rsidRDefault="001A3F88">
      <w:pPr>
        <w:pStyle w:val="2"/>
        <w:shd w:val="clear" w:color="auto" w:fill="auto"/>
        <w:ind w:left="20" w:right="240" w:firstLine="680"/>
        <w:jc w:val="both"/>
      </w:pPr>
      <w:r>
        <w:rPr>
          <w:rStyle w:val="a8"/>
        </w:rPr>
        <w:t>Задания участникам брейн-ринга выведены на табло по темам:</w:t>
      </w:r>
      <w:r>
        <w:t xml:space="preserve"> «Флот», «Флотские традиции», «Войны и сражения», «1941 год»</w:t>
      </w:r>
    </w:p>
    <w:p w:rsidR="00091465" w:rsidRDefault="001A3F88">
      <w:pPr>
        <w:pStyle w:val="2"/>
        <w:shd w:val="clear" w:color="auto" w:fill="auto"/>
        <w:ind w:left="20" w:firstLine="680"/>
        <w:jc w:val="both"/>
      </w:pPr>
      <w:r>
        <w:t>I. Флот</w:t>
      </w:r>
    </w:p>
    <w:p w:rsidR="00091465" w:rsidRDefault="001A3F88">
      <w:pPr>
        <w:pStyle w:val="2"/>
        <w:numPr>
          <w:ilvl w:val="0"/>
          <w:numId w:val="2"/>
        </w:numPr>
        <w:shd w:val="clear" w:color="auto" w:fill="auto"/>
        <w:tabs>
          <w:tab w:val="left" w:pos="870"/>
        </w:tabs>
        <w:ind w:left="20" w:right="240" w:firstLine="680"/>
        <w:jc w:val="both"/>
      </w:pPr>
      <w:r>
        <w:t>балла:</w:t>
      </w:r>
      <w:r w:rsidR="00BB490F">
        <w:t xml:space="preserve"> </w:t>
      </w:r>
      <w:r>
        <w:t>До недавнего времени к родам сил ВМФ относилось 5 групп войск: подводные, морская авиация, береговая артиллерия, надводные силы. Назовите пятую, хорошо зарекомендовавшую себя в годы</w:t>
      </w:r>
      <w:r>
        <w:t xml:space="preserve"> Великой Отечественной войны. (Морская пехота)</w:t>
      </w:r>
    </w:p>
    <w:p w:rsidR="00091465" w:rsidRDefault="001A3F88" w:rsidP="00BB490F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ind w:left="20" w:right="240" w:firstLine="680"/>
        <w:jc w:val="both"/>
      </w:pPr>
      <w:r>
        <w:t>балла:</w:t>
      </w:r>
      <w:r w:rsidR="00BB490F">
        <w:t xml:space="preserve"> </w:t>
      </w:r>
      <w:r>
        <w:t>Для этих видов кораблей сопротивление воды гораздо меньше. Они не боятся ни ветров, ни волн, ни обледенения и удобны для плавания в северных морях. Что это за корабли? (Подводные лодки).</w:t>
      </w:r>
    </w:p>
    <w:p w:rsidR="00BB490F" w:rsidRPr="00BB490F" w:rsidRDefault="00BB490F" w:rsidP="00BB490F">
      <w:pPr>
        <w:spacing w:line="242" w:lineRule="exact"/>
        <w:ind w:left="180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</w:rPr>
        <w:t xml:space="preserve">         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5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баллов: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В годы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Великой Отечественной войны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ареной упорной борьбы моряков и бойцов других 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родов войск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стали озёра, моря, реки. Назовите моря, ставшие местом героической схватки с фашисткой 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Германией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(Балтийское, Баренцево, Чёрное, Каспийское, Азовское, Японское, Охотское).</w:t>
      </w:r>
    </w:p>
    <w:p w:rsidR="00BB490F" w:rsidRPr="00BB490F" w:rsidRDefault="00BB490F" w:rsidP="00BB490F">
      <w:pPr>
        <w:spacing w:line="242" w:lineRule="exact"/>
        <w:ind w:left="18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  <w:lang w:val="en-US"/>
        </w:rPr>
        <w:lastRenderedPageBreak/>
        <w:t>II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.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Флотские традиции</w:t>
      </w:r>
    </w:p>
    <w:p w:rsidR="00BB490F" w:rsidRDefault="00BB490F" w:rsidP="00BB490F">
      <w:pPr>
        <w:spacing w:line="242" w:lineRule="exact"/>
        <w:ind w:left="180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</w:rPr>
        <w:t xml:space="preserve">3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балла: 23 сентября 1941 года, стоявший в Кронштадте у стенки Усть-Рогатки линкор был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серьезно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повреждён, сел на грунт. Но мужественные моряки, несмотря на тяжёлые потери, продолжали </w:t>
      </w:r>
      <w:r>
        <w:rPr>
          <w:rFonts w:ascii="Times New Roman" w:eastAsia="Palatino Linotype" w:hAnsi="Times New Roman" w:cs="Times New Roman"/>
          <w:sz w:val="20"/>
          <w:szCs w:val="20"/>
        </w:rPr>
        <w:t>вести арти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ллерийский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и зенитный огонь по врагу. Назовите имя корабля. (Линкор «Марат») </w:t>
      </w:r>
    </w:p>
    <w:p w:rsidR="00BB490F" w:rsidRPr="00BB490F" w:rsidRDefault="00BB490F" w:rsidP="00BB490F">
      <w:pPr>
        <w:spacing w:line="242" w:lineRule="exact"/>
        <w:ind w:left="180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</w:rPr>
        <w:t>4 балла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: В честь какого события ВОВ в Кронштадте еже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годно в январе месяце проходит мемориальный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легкоатлетический пробег под названием «Атака века»? (В честь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подвига экипажа п/л С-</w:t>
      </w:r>
      <w:r>
        <w:rPr>
          <w:rFonts w:ascii="Times New Roman" w:eastAsia="Palatino Linotype" w:hAnsi="Times New Roman" w:cs="Times New Roman"/>
          <w:sz w:val="20"/>
          <w:szCs w:val="20"/>
        </w:rPr>
        <w:t>13 и его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героического командира Маринеско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А.И.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, потопившего 30.01.1945 года фашистский лайнер </w:t>
      </w:r>
      <w:r>
        <w:rPr>
          <w:rFonts w:ascii="Times New Roman" w:eastAsia="Palatino Linotype" w:hAnsi="Times New Roman" w:cs="Times New Roman"/>
          <w:sz w:val="20"/>
          <w:szCs w:val="20"/>
        </w:rPr>
        <w:t>«Вильгельм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Густлов» с 5000 германских подводников).</w:t>
      </w:r>
    </w:p>
    <w:p w:rsidR="00BB490F" w:rsidRDefault="00BB490F" w:rsidP="00BB490F">
      <w:pPr>
        <w:spacing w:line="242" w:lineRule="exact"/>
        <w:ind w:left="180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hAnsi="Times New Roman" w:cs="Times New Roman"/>
          <w:bCs/>
          <w:iCs/>
          <w:sz w:val="20"/>
          <w:szCs w:val="20"/>
        </w:rPr>
        <w:t>5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баллов: За мужество, стойкость и массовый героизм, проявленные защитниками города в 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борьбе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за свободу и независимость Отечества, Указом президента РФ от 27 апреля 2009 №462 </w:t>
      </w:r>
      <w:r>
        <w:rPr>
          <w:rFonts w:ascii="Times New Roman" w:eastAsia="Palatino Linotype" w:hAnsi="Times New Roman" w:cs="Times New Roman"/>
          <w:sz w:val="20"/>
          <w:szCs w:val="20"/>
        </w:rPr>
        <w:t>Кронштад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ту присвоено Почётное звание. Какое? (Город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 воинской славы)</w:t>
      </w:r>
    </w:p>
    <w:p w:rsidR="00BB490F" w:rsidRPr="00BB490F" w:rsidRDefault="00BB490F" w:rsidP="00BB490F">
      <w:pPr>
        <w:spacing w:line="242" w:lineRule="exact"/>
        <w:ind w:left="180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>
        <w:rPr>
          <w:rFonts w:ascii="Times New Roman" w:eastAsia="Palatino Linotype" w:hAnsi="Times New Roman" w:cs="Times New Roman"/>
          <w:sz w:val="20"/>
          <w:szCs w:val="20"/>
          <w:lang w:val="en-US"/>
        </w:rPr>
        <w:t>III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. Войны и сражения</w:t>
      </w:r>
    </w:p>
    <w:p w:rsidR="00BB490F" w:rsidRPr="00BB490F" w:rsidRDefault="00BB490F" w:rsidP="00BB490F">
      <w:pPr>
        <w:numPr>
          <w:ilvl w:val="0"/>
          <w:numId w:val="3"/>
        </w:numPr>
        <w:tabs>
          <w:tab w:val="left" w:pos="331"/>
        </w:tabs>
        <w:spacing w:line="242" w:lineRule="exact"/>
        <w:ind w:left="142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>балла: Какая война началась 1 сентября, а з</w:t>
      </w:r>
      <w:r>
        <w:rPr>
          <w:rFonts w:ascii="Times New Roman" w:eastAsia="Palatino Linotype" w:hAnsi="Times New Roman" w:cs="Times New Roman"/>
          <w:sz w:val="20"/>
          <w:szCs w:val="20"/>
        </w:rPr>
        <w:t>акончилась 2 сентября? (Вторая М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ировая)</w:t>
      </w:r>
    </w:p>
    <w:p w:rsidR="00BB490F" w:rsidRPr="00BB490F" w:rsidRDefault="00BB490F" w:rsidP="00BB490F">
      <w:pPr>
        <w:numPr>
          <w:ilvl w:val="0"/>
          <w:numId w:val="3"/>
        </w:numPr>
        <w:tabs>
          <w:tab w:val="left" w:pos="379"/>
        </w:tabs>
        <w:spacing w:line="242" w:lineRule="exact"/>
        <w:ind w:left="142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балла: В начале 1943 года на Ленинградском фронте стратегическая инициатива перешла в </w:t>
      </w:r>
      <w:r>
        <w:rPr>
          <w:rFonts w:ascii="Times New Roman" w:eastAsia="Palatino Linotype" w:hAnsi="Times New Roman" w:cs="Times New Roman"/>
          <w:sz w:val="20"/>
          <w:szCs w:val="20"/>
        </w:rPr>
        <w:t xml:space="preserve">руки Советского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командования, хотя положение оставалось сложным. 12-18 января 1943 года успешно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 проведенная операция </w:t>
      </w:r>
    </w:p>
    <w:p w:rsidR="00BB490F" w:rsidRPr="00BB490F" w:rsidRDefault="00BB490F" w:rsidP="004B067E">
      <w:pPr>
        <w:spacing w:line="242" w:lineRule="exact"/>
        <w:ind w:left="142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решила главную задачу: блокада была прорвана. Какое кодовое название имела 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>эта операц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ия? («Искра»).</w:t>
      </w:r>
    </w:p>
    <w:p w:rsidR="00BB490F" w:rsidRPr="00BB490F" w:rsidRDefault="00BB490F" w:rsidP="00BB490F">
      <w:pPr>
        <w:numPr>
          <w:ilvl w:val="0"/>
          <w:numId w:val="3"/>
        </w:numPr>
        <w:tabs>
          <w:tab w:val="left" w:pos="365"/>
        </w:tabs>
        <w:spacing w:line="242" w:lineRule="exact"/>
        <w:ind w:left="142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баллов: Сколько долгих изнурительных дней и ночей длилась Великая Отечественная война, 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унесшая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более 30 млн. жизней наших соотечественников? (1418дней = Зг.+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>10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мес. +16 дней)</w:t>
      </w:r>
    </w:p>
    <w:p w:rsidR="00BB490F" w:rsidRPr="00BB490F" w:rsidRDefault="00BB490F" w:rsidP="00BB490F">
      <w:pPr>
        <w:spacing w:line="242" w:lineRule="exact"/>
        <w:ind w:left="142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>IV. 1941 год</w:t>
      </w:r>
    </w:p>
    <w:p w:rsidR="00BB490F" w:rsidRPr="00BB490F" w:rsidRDefault="00BB490F" w:rsidP="00BB490F">
      <w:pPr>
        <w:numPr>
          <w:ilvl w:val="0"/>
          <w:numId w:val="4"/>
        </w:numPr>
        <w:tabs>
          <w:tab w:val="left" w:pos="410"/>
        </w:tabs>
        <w:spacing w:line="242" w:lineRule="exact"/>
        <w:ind w:left="142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балла: Эта преграда в Финском заливе была глубоко эшелонирована, а в июле 1941 года 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достигла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огромных масштабов, нанося колоссальный урон Советскому флоту. Что это за преграда? (минные преграды, выставленные фашистами в самом начале войны)</w:t>
      </w:r>
    </w:p>
    <w:p w:rsidR="00BB490F" w:rsidRPr="00BB490F" w:rsidRDefault="00BB490F" w:rsidP="00BB490F">
      <w:pPr>
        <w:numPr>
          <w:ilvl w:val="0"/>
          <w:numId w:val="4"/>
        </w:numPr>
        <w:tabs>
          <w:tab w:val="left" w:pos="358"/>
        </w:tabs>
        <w:spacing w:line="242" w:lineRule="exact"/>
        <w:ind w:left="142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>балла: Когда началась война, в Ленинграде были зарыты в землю все скульптуры из Летнего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 сада. Памятники 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на площадях и на улицах укрыты защитными футлярами и замаскированы. Но одну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 статую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штаб обороны оставил неприкрытой, она стояла во время обстрелов как бы на боевом посту. Чей 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это памятник?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(Памятник А.В.Суворову)</w:t>
      </w:r>
    </w:p>
    <w:p w:rsidR="00BB490F" w:rsidRPr="00BB490F" w:rsidRDefault="00BB490F" w:rsidP="00BB490F">
      <w:pPr>
        <w:numPr>
          <w:ilvl w:val="0"/>
          <w:numId w:val="4"/>
        </w:numPr>
        <w:tabs>
          <w:tab w:val="left" w:pos="398"/>
        </w:tabs>
        <w:spacing w:line="242" w:lineRule="exact"/>
        <w:ind w:left="142" w:right="20"/>
        <w:jc w:val="both"/>
        <w:rPr>
          <w:rFonts w:ascii="Times New Roman" w:eastAsia="Palatino Linotype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баллов: В память о каком событии Великой Отечественной войны в октябре 2001 года </w:t>
      </w:r>
      <w:r w:rsidR="004B067E" w:rsidRPr="004B067E">
        <w:rPr>
          <w:rFonts w:ascii="Times New Roman" w:eastAsia="Palatino Linotype" w:hAnsi="Times New Roman" w:cs="Times New Roman"/>
          <w:sz w:val="20"/>
          <w:szCs w:val="20"/>
        </w:rPr>
        <w:t>появилась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могила «Неизвестному матросу» в парке города Петродворец на берегу Финского залива? (В</w:t>
      </w:r>
      <w:r w:rsidR="004B067E" w:rsidRPr="004B067E">
        <w:rPr>
          <w:rFonts w:ascii="Times New Roman" w:eastAsia="Palatino Linotype" w:hAnsi="Times New Roman" w:cs="Times New Roman"/>
          <w:sz w:val="20"/>
          <w:szCs w:val="20"/>
        </w:rPr>
        <w:t xml:space="preserve"> память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о морском десанте, который в ночь с 4 на 5 октября 1941 года высадился в нижнем парке </w:t>
      </w:r>
      <w:r w:rsidR="004B067E" w:rsidRPr="004B067E">
        <w:rPr>
          <w:rFonts w:ascii="Times New Roman" w:eastAsia="Palatino Linotype" w:hAnsi="Times New Roman" w:cs="Times New Roman"/>
          <w:sz w:val="20"/>
          <w:szCs w:val="20"/>
        </w:rPr>
        <w:t>Петродво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рца и героически сражался несколько дней)</w:t>
      </w:r>
    </w:p>
    <w:p w:rsidR="00BB490F" w:rsidRPr="004B067E" w:rsidRDefault="00BB490F" w:rsidP="004B067E">
      <w:pPr>
        <w:tabs>
          <w:tab w:val="left" w:pos="4884"/>
          <w:tab w:val="left" w:leader="underscore" w:pos="5458"/>
        </w:tabs>
        <w:spacing w:line="242" w:lineRule="exact"/>
        <w:ind w:left="142" w:right="20"/>
        <w:jc w:val="both"/>
        <w:rPr>
          <w:rFonts w:ascii="Times New Roman" w:hAnsi="Times New Roman" w:cs="Times New Roman"/>
          <w:sz w:val="20"/>
          <w:szCs w:val="20"/>
        </w:rPr>
      </w:pP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Как показывает многолетний опыт работы по историческому краеведению в школе музейные 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уроки 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будут только тогда интересны и занимательны, когда используются разнообразные методы и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 xml:space="preserve"> формы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 xml:space="preserve"> проведения, а к подготовке и организации музейных уро</w:t>
      </w:r>
      <w:r w:rsidR="004B067E">
        <w:rPr>
          <w:rFonts w:ascii="Times New Roman" w:eastAsia="Palatino Linotype" w:hAnsi="Times New Roman" w:cs="Times New Roman"/>
          <w:sz w:val="20"/>
          <w:szCs w:val="20"/>
        </w:rPr>
        <w:t>ков привлекаются дети, учителя-предмет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>ники, классные руководите</w:t>
      </w:r>
      <w:r w:rsidRPr="004B067E">
        <w:rPr>
          <w:rFonts w:ascii="Times New Roman" w:eastAsia="Palatino Linotype" w:hAnsi="Times New Roman" w:cs="Times New Roman"/>
          <w:sz w:val="20"/>
          <w:szCs w:val="20"/>
        </w:rPr>
        <w:t>ли и родители.</w:t>
      </w:r>
      <w:r w:rsidRPr="00BB490F">
        <w:rPr>
          <w:rFonts w:ascii="Times New Roman" w:eastAsia="Palatino Linotype" w:hAnsi="Times New Roman" w:cs="Times New Roman"/>
          <w:sz w:val="20"/>
          <w:szCs w:val="20"/>
        </w:rPr>
        <w:tab/>
      </w:r>
      <w:bookmarkStart w:id="0" w:name="_GoBack"/>
      <w:bookmarkEnd w:id="0"/>
    </w:p>
    <w:sectPr w:rsidR="00BB490F" w:rsidRPr="004B067E">
      <w:footerReference w:type="default" r:id="rId9"/>
      <w:type w:val="continuous"/>
      <w:pgSz w:w="11909" w:h="16838"/>
      <w:pgMar w:top="992" w:right="1037" w:bottom="1866" w:left="1063" w:header="0" w:footer="3" w:gutter="0"/>
      <w:pgNumType w:start="29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88" w:rsidRDefault="001A3F88">
      <w:r>
        <w:separator/>
      </w:r>
    </w:p>
  </w:endnote>
  <w:endnote w:type="continuationSeparator" w:id="0">
    <w:p w:rsidR="001A3F88" w:rsidRDefault="001A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65" w:rsidRDefault="004B067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3680460</wp:posOffset>
              </wp:positionH>
              <wp:positionV relativeFrom="page">
                <wp:posOffset>9960610</wp:posOffset>
              </wp:positionV>
              <wp:extent cx="191135" cy="146050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465" w:rsidRDefault="001A3F88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B067E" w:rsidRPr="004B067E">
                            <w:rPr>
                              <w:rStyle w:val="a7"/>
                              <w:i/>
                              <w:iCs/>
                              <w:noProof/>
                            </w:rPr>
                            <w:t>297</w:t>
                          </w:r>
                          <w:r>
                            <w:rPr>
                              <w:rStyle w:val="a7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8pt;margin-top:784.3pt;width:1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0sqQIAAKY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" filled="f" stroked="f">
              <v:textbox style="mso-fit-shape-to-text:t" inset="0,0,0,0">
                <w:txbxContent>
                  <w:p w:rsidR="00091465" w:rsidRDefault="001A3F88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B067E" w:rsidRPr="004B067E">
                      <w:rPr>
                        <w:rStyle w:val="a7"/>
                        <w:i/>
                        <w:iCs/>
                        <w:noProof/>
                      </w:rPr>
                      <w:t>297</w:t>
                    </w:r>
                    <w:r>
                      <w:rPr>
                        <w:rStyle w:val="a7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88" w:rsidRDefault="001A3F88"/>
  </w:footnote>
  <w:footnote w:type="continuationSeparator" w:id="0">
    <w:p w:rsidR="001A3F88" w:rsidRDefault="001A3F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78A"/>
    <w:multiLevelType w:val="multilevel"/>
    <w:tmpl w:val="07663FA4"/>
    <w:lvl w:ilvl="0">
      <w:start w:val="3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3651F"/>
    <w:multiLevelType w:val="multilevel"/>
    <w:tmpl w:val="618CA8CC"/>
    <w:lvl w:ilvl="0">
      <w:start w:val="3"/>
      <w:numFmt w:val="decimal"/>
      <w:lvlText w:val="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E094D"/>
    <w:multiLevelType w:val="multilevel"/>
    <w:tmpl w:val="11543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B3D09"/>
    <w:multiLevelType w:val="multilevel"/>
    <w:tmpl w:val="A2F8A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65"/>
    <w:rsid w:val="00091465"/>
    <w:rsid w:val="001A3F88"/>
    <w:rsid w:val="004B067E"/>
    <w:rsid w:val="00B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4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school42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2017-12-22T14:55:00Z</dcterms:created>
  <dcterms:modified xsi:type="dcterms:W3CDTF">2017-12-22T15:15:00Z</dcterms:modified>
</cp:coreProperties>
</file>